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="009474AF" w:rsidP="00710F8B" w:rsidRDefault="00837198" w14:paraId="0E5772E7" w14:textId="3EBB5556">
      <w:pPr>
        <w:rPr>
          <w:rFonts w:ascii="Calibri" w:hAnsi="Calibri" w:cs="Calibri" w:eastAsiaTheme="majorEastAsia"/>
          <w:color w:val="000000" w:themeColor="text1"/>
          <w:spacing w:val="-7"/>
          <w:sz w:val="36"/>
          <w:szCs w:val="36"/>
        </w:rPr>
      </w:pPr>
      <w:r w:rsidRPr="00476CEC">
        <w:rPr>
          <w:noProof/>
          <w:color w:val="0070C0"/>
        </w:rPr>
        <mc:AlternateContent>
          <mc:Choice Requires="wps">
            <w:drawing>
              <wp:inline distT="0" distB="0" distL="0" distR="0" wp14:anchorId="7627A7EC" wp14:editId="0EF8540F">
                <wp:extent cx="5943600" cy="2997200"/>
                <wp:effectExtent l="0" t="0" r="12700" b="12700"/>
                <wp:docPr id="1464735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029" w:rsidP="00710F8B" w:rsidRDefault="003F7029" w14:paraId="3F8C97E5" w14:textId="777777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D53D82" wp14:editId="3AA5638B">
                                  <wp:extent cx="2588534" cy="818984"/>
                                  <wp:effectExtent l="0" t="0" r="0" b="0"/>
                                  <wp:docPr id="608876673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710F8B" w:rsidR="003F7029" w:rsidP="003F7029" w:rsidRDefault="009474AF" w14:paraId="57AC38D7" w14:textId="32BB8960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 w:rsidRPr="00710F8B">
                              <w:rPr>
                                <w:rFonts w:ascii="Calibri" w:hAnsi="Calibri" w:cs="Calibri" w:eastAsiaTheme="majorEastAsia"/>
                                <w:color w:val="000000" w:themeColor="text1"/>
                                <w:spacing w:val="-10"/>
                                <w:kern w:val="28"/>
                                <w:sz w:val="52"/>
                                <w:szCs w:val="52"/>
                              </w:rPr>
                              <w:t xml:space="preserve">Program Reflection </w:t>
                            </w:r>
                            <w:r w:rsidRPr="00710F8B" w:rsidR="00710F8B">
                              <w:rPr>
                                <w:rFonts w:ascii="Calibri" w:hAnsi="Calibri" w:cs="Calibri" w:eastAsiaTheme="majorEastAsia"/>
                                <w:color w:val="000000" w:themeColor="text1"/>
                                <w:spacing w:val="-10"/>
                                <w:kern w:val="28"/>
                                <w:sz w:val="52"/>
                                <w:szCs w:val="52"/>
                              </w:rPr>
                              <w:t>and</w:t>
                            </w:r>
                            <w:r w:rsidRPr="00710F8B">
                              <w:rPr>
                                <w:rFonts w:ascii="Calibri" w:hAnsi="Calibri" w:cs="Calibri" w:eastAsiaTheme="majorEastAsia"/>
                                <w:color w:val="000000" w:themeColor="text1"/>
                                <w:spacing w:val="-10"/>
                                <w:kern w:val="28"/>
                                <w:sz w:val="52"/>
                                <w:szCs w:val="52"/>
                              </w:rPr>
                              <w:t xml:space="preserve"> Debrief Worksheet </w:t>
                            </w:r>
                          </w:p>
                          <w:p w:rsidRPr="00710F8B" w:rsidR="009474AF" w:rsidP="003F7029" w:rsidRDefault="009474AF" w14:paraId="636508F5" w14:textId="5F91E69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10F8B">
                              <w:rPr>
                                <w:rFonts w:ascii="Calibri" w:hAnsi="Calibri" w:cs="Calibri"/>
                              </w:rPr>
                              <w:t xml:space="preserve">This </w:t>
                            </w:r>
                            <w:r w:rsidR="00710F8B">
                              <w:rPr>
                                <w:rFonts w:ascii="Calibri" w:hAnsi="Calibri" w:cs="Calibri"/>
                              </w:rPr>
                              <w:t>w</w:t>
                            </w:r>
                            <w:r w:rsidRPr="00710F8B">
                              <w:rPr>
                                <w:rFonts w:ascii="Calibri" w:hAnsi="Calibri" w:cs="Calibri"/>
                              </w:rPr>
                              <w:t xml:space="preserve">orksheet helps teams evaluate completed programs by capturing key insights on planning, goals, partnerships, costs, and communication. It’s designed to guide structured conversations, highlight successes, and identify areas for improvement. </w:t>
                            </w:r>
                          </w:p>
                          <w:p w:rsidRPr="00710F8B" w:rsidR="003F7029" w:rsidP="003F7029" w:rsidRDefault="003F7029" w14:paraId="7229F21B" w14:textId="4AA3162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10F8B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Instructions: </w:t>
                            </w:r>
                            <w:r w:rsidRPr="00710F8B" w:rsidR="00837198">
                              <w:rPr>
                                <w:rFonts w:ascii="Calibri" w:hAnsi="Calibri" w:cs="Calibri"/>
                              </w:rPr>
                              <w:t>Use this document to capture lessons learned and shape stronger, more effective programs in the future with your partners.</w:t>
                            </w:r>
                          </w:p>
                          <w:p w:rsidRPr="00710F8B" w:rsidR="003F7029" w:rsidP="003F7029" w:rsidRDefault="003F7029" w14:paraId="4E39DDA9" w14:textId="7B4809F7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</w:pPr>
                            <w:r w:rsidRPr="00710F8B">
                              <w:rPr>
                                <w:rFonts w:ascii="Calibri" w:hAnsi="Calibri" w:cs="Calibri"/>
                                <w:i/>
                                <w:iCs/>
                                <w:color w:val="7030A0"/>
                              </w:rPr>
                              <w:t>Add your own logo or other graphic and remove this text box before sharing.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7627A7EC">
                <v:stroke joinstyle="miter"/>
                <v:path gradientshapeok="t" o:connecttype="rect"/>
              </v:shapetype>
              <v:shape id="Text Box 2" style="width:468pt;height:2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color="black [3213]" strokeweight="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">
                <v:stroke dashstyle="1 1"/>
                <v:textbox>
                  <w:txbxContent>
                    <w:p w:rsidR="003F7029" w:rsidP="00710F8B" w:rsidRDefault="003F7029" w14:paraId="3F8C97E5" w14:textId="777777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D53D82" wp14:editId="3AA5638B">
                            <wp:extent cx="2588534" cy="818984"/>
                            <wp:effectExtent l="0" t="0" r="0" b="0"/>
                            <wp:docPr id="608876673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710F8B" w:rsidR="003F7029" w:rsidP="003F7029" w:rsidRDefault="009474AF" w14:paraId="57AC38D7" w14:textId="32BB8960">
                      <w:pPr>
                        <w:rPr>
                          <w:sz w:val="22"/>
                          <w:szCs w:val="20"/>
                        </w:rPr>
                      </w:pPr>
                      <w:r w:rsidRPr="00710F8B">
                        <w:rPr>
                          <w:rFonts w:ascii="Calibri" w:hAnsi="Calibri" w:cs="Calibri" w:eastAsiaTheme="majorEastAsia"/>
                          <w:color w:val="000000" w:themeColor="text1"/>
                          <w:spacing w:val="-10"/>
                          <w:kern w:val="28"/>
                          <w:sz w:val="52"/>
                          <w:szCs w:val="52"/>
                        </w:rPr>
                        <w:t xml:space="preserve">Program Reflection </w:t>
                      </w:r>
                      <w:r w:rsidRPr="00710F8B" w:rsidR="00710F8B">
                        <w:rPr>
                          <w:rFonts w:ascii="Calibri" w:hAnsi="Calibri" w:cs="Calibri" w:eastAsiaTheme="majorEastAsia"/>
                          <w:color w:val="000000" w:themeColor="text1"/>
                          <w:spacing w:val="-10"/>
                          <w:kern w:val="28"/>
                          <w:sz w:val="52"/>
                          <w:szCs w:val="52"/>
                        </w:rPr>
                        <w:t>and</w:t>
                      </w:r>
                      <w:r w:rsidRPr="00710F8B">
                        <w:rPr>
                          <w:rFonts w:ascii="Calibri" w:hAnsi="Calibri" w:cs="Calibri" w:eastAsiaTheme="majorEastAsia"/>
                          <w:color w:val="000000" w:themeColor="text1"/>
                          <w:spacing w:val="-10"/>
                          <w:kern w:val="28"/>
                          <w:sz w:val="52"/>
                          <w:szCs w:val="52"/>
                        </w:rPr>
                        <w:t xml:space="preserve"> Debrief Worksheet </w:t>
                      </w:r>
                    </w:p>
                    <w:p w:rsidRPr="00710F8B" w:rsidR="009474AF" w:rsidP="003F7029" w:rsidRDefault="009474AF" w14:paraId="636508F5" w14:textId="5F91E697">
                      <w:pPr>
                        <w:rPr>
                          <w:rFonts w:ascii="Calibri" w:hAnsi="Calibri" w:cs="Calibri"/>
                        </w:rPr>
                      </w:pPr>
                      <w:r w:rsidRPr="00710F8B">
                        <w:rPr>
                          <w:rFonts w:ascii="Calibri" w:hAnsi="Calibri" w:cs="Calibri"/>
                        </w:rPr>
                        <w:t xml:space="preserve">This </w:t>
                      </w:r>
                      <w:r w:rsidR="00710F8B">
                        <w:rPr>
                          <w:rFonts w:ascii="Calibri" w:hAnsi="Calibri" w:cs="Calibri"/>
                        </w:rPr>
                        <w:t>w</w:t>
                      </w:r>
                      <w:r w:rsidRPr="00710F8B">
                        <w:rPr>
                          <w:rFonts w:ascii="Calibri" w:hAnsi="Calibri" w:cs="Calibri"/>
                        </w:rPr>
                        <w:t xml:space="preserve">orksheet helps teams evaluate completed programs by capturing key insights on planning, goals, partnerships, costs, and communication. It’s designed to guide structured conversations, highlight successes, and identify areas for improvement. </w:t>
                      </w:r>
                    </w:p>
                    <w:p w:rsidRPr="00710F8B" w:rsidR="003F7029" w:rsidP="003F7029" w:rsidRDefault="003F7029" w14:paraId="7229F21B" w14:textId="4AA31624">
                      <w:pPr>
                        <w:rPr>
                          <w:rFonts w:ascii="Calibri" w:hAnsi="Calibri" w:cs="Calibri"/>
                        </w:rPr>
                      </w:pPr>
                      <w:r w:rsidRPr="00710F8B">
                        <w:rPr>
                          <w:rFonts w:ascii="Calibri" w:hAnsi="Calibri" w:cs="Calibri"/>
                          <w:szCs w:val="24"/>
                        </w:rPr>
                        <w:t xml:space="preserve">Instructions: </w:t>
                      </w:r>
                      <w:r w:rsidRPr="00710F8B" w:rsidR="00837198">
                        <w:rPr>
                          <w:rFonts w:ascii="Calibri" w:hAnsi="Calibri" w:cs="Calibri"/>
                        </w:rPr>
                        <w:t>Use this document to capture lessons learned and shape stronger, more effective programs in the future with your partners.</w:t>
                      </w:r>
                    </w:p>
                    <w:p w:rsidRPr="00710F8B" w:rsidR="003F7029" w:rsidP="003F7029" w:rsidRDefault="003F7029" w14:paraId="4E39DDA9" w14:textId="7B4809F7">
                      <w:pPr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</w:pPr>
                      <w:r w:rsidRPr="00710F8B">
                        <w:rPr>
                          <w:rFonts w:ascii="Calibri" w:hAnsi="Calibri" w:cs="Calibri"/>
                          <w:i/>
                          <w:iCs/>
                          <w:color w:val="7030A0"/>
                        </w:rPr>
                        <w:t>Add your own logo or other graphic and remove this text box before sharing.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AE2A82" w:rsidR="00710F8B" w:rsidP="00710F8B" w:rsidRDefault="00710F8B" w14:paraId="2B274071" w14:textId="77777777">
      <w:pPr>
        <w:rPr>
          <w:rFonts w:ascii="Calibri" w:hAnsi="Calibri" w:cs="Calibri" w:eastAsiaTheme="majorEastAsia"/>
          <w:color w:val="000000" w:themeColor="text1"/>
          <w:spacing w:val="-7"/>
          <w:szCs w:val="24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980"/>
        <w:gridCol w:w="7380"/>
      </w:tblGrid>
      <w:tr w:rsidRPr="00557EBA" w:rsidR="00710F8B" w:rsidTr="0074532F" w14:paraId="39AE14F1" w14:textId="77777777">
        <w:trPr>
          <w:trHeight w:val="134"/>
        </w:trPr>
        <w:tc>
          <w:tcPr>
            <w:tcW w:w="1980" w:type="dxa"/>
            <w:shd w:val="clear" w:color="auto" w:fill="7030A0"/>
          </w:tcPr>
          <w:p w:rsidRPr="0074532F" w:rsidR="00710F8B" w:rsidP="00485D1B" w:rsidRDefault="00710F8B" w14:paraId="1309466A" w14:textId="3E9D9D3D">
            <w:pPr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Program component</w:t>
            </w:r>
          </w:p>
        </w:tc>
        <w:tc>
          <w:tcPr>
            <w:tcW w:w="7380" w:type="dxa"/>
            <w:shd w:val="clear" w:color="auto" w:fill="7030A0"/>
            <w:vAlign w:val="bottom"/>
          </w:tcPr>
          <w:p w:rsidRPr="0074532F" w:rsidR="00710F8B" w:rsidP="0074532F" w:rsidRDefault="00710F8B" w14:paraId="65DF1178" w14:textId="79C26ED2">
            <w:pPr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 xml:space="preserve">Questions for </w:t>
            </w:r>
            <w:r w:rsidR="0074532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r</w:t>
            </w:r>
            <w:r w:rsidRPr="0074532F">
              <w:rPr>
                <w:rFonts w:ascii="Calibri" w:hAnsi="Calibri" w:cs="Calibri"/>
                <w:b/>
                <w:bCs/>
                <w:color w:val="FFFFFF" w:themeColor="background1"/>
                <w:szCs w:val="24"/>
              </w:rPr>
              <w:t>eflection</w:t>
            </w:r>
          </w:p>
        </w:tc>
      </w:tr>
      <w:tr w:rsidRPr="00710F8B" w:rsidR="00485D1B" w:rsidTr="0074532F" w14:paraId="62B1B3A8" w14:textId="77777777">
        <w:trPr>
          <w:trHeight w:val="1529"/>
        </w:trPr>
        <w:tc>
          <w:tcPr>
            <w:tcW w:w="1980" w:type="dxa"/>
          </w:tcPr>
          <w:p w:rsidRPr="0074532F" w:rsidR="00485D1B" w:rsidP="00557EBA" w:rsidRDefault="00485D1B" w14:paraId="73176118" w14:textId="4B59DB45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szCs w:val="24"/>
              </w:rPr>
              <w:t xml:space="preserve">Planning </w:t>
            </w:r>
          </w:p>
        </w:tc>
        <w:tc>
          <w:tcPr>
            <w:tcW w:w="7380" w:type="dxa"/>
          </w:tcPr>
          <w:p w:rsidRPr="00710F8B" w:rsidR="00E75876" w:rsidP="0074532F" w:rsidRDefault="00E75876" w14:paraId="7A77F23A" w14:textId="5BB5864D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our initial understanding of the problem or need match reality?</w:t>
            </w:r>
          </w:p>
          <w:p w:rsidRPr="00710F8B" w:rsidR="00E75876" w:rsidP="0074532F" w:rsidRDefault="00E75876" w14:paraId="6694835E" w14:textId="1DE2F35C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Were our assumptions about resources, timelines, or participation accurate?</w:t>
            </w:r>
          </w:p>
          <w:p w:rsidRPr="00710F8B" w:rsidR="00E75876" w:rsidP="0074532F" w:rsidRDefault="00E75876" w14:paraId="6A80A75B" w14:textId="35A6E5A2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What information or preparation would have made planning easier?</w:t>
            </w:r>
          </w:p>
          <w:p w:rsidRPr="00710F8B" w:rsidR="00E75876" w:rsidP="0074532F" w:rsidRDefault="00E75876" w14:paraId="64A131B6" w14:textId="495C55DC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we engage the right people early enough in the process?</w:t>
            </w:r>
          </w:p>
          <w:p w:rsidRPr="00710F8B" w:rsidR="00485D1B" w:rsidP="0074532F" w:rsidRDefault="00E75876" w14:paraId="62F4C18A" w14:textId="536111C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What would we do differently if we could plan this program again?</w:t>
            </w:r>
          </w:p>
        </w:tc>
      </w:tr>
      <w:tr w:rsidRPr="00710F8B" w:rsidR="00485D1B" w:rsidTr="0074532F" w14:paraId="7B1C5F47" w14:textId="77777777">
        <w:tc>
          <w:tcPr>
            <w:tcW w:w="1980" w:type="dxa"/>
          </w:tcPr>
          <w:p w:rsidRPr="0074532F" w:rsidR="00485D1B" w:rsidP="00485D1B" w:rsidRDefault="00485D1B" w14:paraId="5371A313" w14:textId="4BF7766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szCs w:val="24"/>
              </w:rPr>
              <w:t xml:space="preserve">Goals </w:t>
            </w:r>
          </w:p>
          <w:p w:rsidRPr="0074532F" w:rsidR="00485D1B" w:rsidP="00485D1B" w:rsidRDefault="00485D1B" w14:paraId="55F9D122" w14:textId="7777777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380" w:type="dxa"/>
          </w:tcPr>
          <w:p w:rsidRPr="00710F8B" w:rsidR="00E75876" w:rsidP="0074532F" w:rsidRDefault="00E75876" w14:paraId="44B7F785" w14:textId="56B2EB4F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we achieve the goals we set out at the start? Why or why not?</w:t>
            </w:r>
          </w:p>
          <w:p w:rsidRPr="00710F8B" w:rsidR="00E75876" w:rsidP="0074532F" w:rsidRDefault="00E75876" w14:paraId="609F9450" w14:textId="271EE146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Were the goals realistic and measurable?</w:t>
            </w:r>
          </w:p>
          <w:p w:rsidRPr="00710F8B" w:rsidR="00E75876" w:rsidP="0074532F" w:rsidRDefault="00E75876" w14:paraId="6509A996" w14:textId="343816EE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the program have unexpected outcomes (positive or negative)?</w:t>
            </w:r>
          </w:p>
          <w:p w:rsidRPr="00710F8B" w:rsidR="00E75876" w:rsidP="0074532F" w:rsidRDefault="00E75876" w14:paraId="3EBBC83E" w14:textId="5CA7AC3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How well did our goals align with the needs of participants or the community?</w:t>
            </w:r>
          </w:p>
          <w:p w:rsidRPr="00710F8B" w:rsidR="00485D1B" w:rsidP="0074532F" w:rsidRDefault="00E75876" w14:paraId="6BD8E6D5" w14:textId="66B4F2B3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 xml:space="preserve">What feedback from participants or </w:t>
            </w:r>
            <w:r w:rsidR="007E023D">
              <w:rPr>
                <w:rFonts w:ascii="Calibri" w:hAnsi="Calibri" w:cs="Calibri"/>
                <w:szCs w:val="24"/>
              </w:rPr>
              <w:t>partners</w:t>
            </w:r>
            <w:r w:rsidRPr="00710F8B" w:rsidR="007E023D">
              <w:rPr>
                <w:rFonts w:ascii="Calibri" w:hAnsi="Calibri" w:cs="Calibri"/>
                <w:szCs w:val="24"/>
              </w:rPr>
              <w:t xml:space="preserve"> </w:t>
            </w:r>
            <w:r w:rsidRPr="00710F8B">
              <w:rPr>
                <w:rFonts w:ascii="Calibri" w:hAnsi="Calibri" w:cs="Calibri"/>
                <w:szCs w:val="24"/>
              </w:rPr>
              <w:t>best reflects whether we met our goals?</w:t>
            </w:r>
          </w:p>
        </w:tc>
      </w:tr>
      <w:tr w:rsidRPr="00710F8B" w:rsidR="00485D1B" w:rsidTr="0074532F" w14:paraId="090B2016" w14:textId="77777777">
        <w:tc>
          <w:tcPr>
            <w:tcW w:w="1980" w:type="dxa"/>
          </w:tcPr>
          <w:p w:rsidRPr="0074532F" w:rsidR="00485D1B" w:rsidP="00485D1B" w:rsidRDefault="00485D1B" w14:paraId="5D63EB43" w14:textId="46CFA6AD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szCs w:val="24"/>
              </w:rPr>
              <w:t>Partnerships</w:t>
            </w:r>
          </w:p>
          <w:p w:rsidRPr="0074532F" w:rsidR="00485D1B" w:rsidP="00485D1B" w:rsidRDefault="00485D1B" w14:paraId="15D2F893" w14:textId="7777777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380" w:type="dxa"/>
          </w:tcPr>
          <w:p w:rsidRPr="00710F8B" w:rsidR="00E75876" w:rsidP="0074532F" w:rsidRDefault="00E75876" w14:paraId="46C8BE05" w14:textId="4D1871F8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Which partnerships contributed most to program success?</w:t>
            </w:r>
            <w:r w:rsidR="007E023D">
              <w:rPr>
                <w:rFonts w:ascii="Calibri" w:hAnsi="Calibri" w:cs="Calibri"/>
                <w:szCs w:val="24"/>
              </w:rPr>
              <w:t xml:space="preserve"> Why?</w:t>
            </w:r>
          </w:p>
          <w:p w:rsidRPr="00710F8B" w:rsidR="00E75876" w:rsidP="0074532F" w:rsidRDefault="00E75876" w14:paraId="1E2EB131" w14:textId="27E1ED1D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Were partner roles and expectations clear and upheld?</w:t>
            </w:r>
          </w:p>
          <w:p w:rsidRPr="00710F8B" w:rsidR="00E75876" w:rsidP="0074532F" w:rsidRDefault="00E75876" w14:paraId="00506372" w14:textId="625F2F2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How effective was our collaboration and communication with partners?</w:t>
            </w:r>
          </w:p>
          <w:p w:rsidRPr="00710F8B" w:rsidR="00E75876" w:rsidP="0074532F" w:rsidRDefault="00E75876" w14:paraId="2703BA32" w14:textId="702823B6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Were there missed opportunities to involve other partners?</w:t>
            </w:r>
          </w:p>
          <w:p w:rsidRPr="00710F8B" w:rsidR="00485D1B" w:rsidP="0074532F" w:rsidRDefault="00E75876" w14:paraId="5996CB89" w14:textId="5C654A13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How can we strengthen or expand these partnerships for future efforts?</w:t>
            </w:r>
          </w:p>
        </w:tc>
      </w:tr>
      <w:tr w:rsidRPr="00710F8B" w:rsidR="00485D1B" w:rsidTr="0074532F" w14:paraId="33D7F816" w14:textId="77777777">
        <w:tc>
          <w:tcPr>
            <w:tcW w:w="1980" w:type="dxa"/>
          </w:tcPr>
          <w:p w:rsidRPr="0074532F" w:rsidR="00485D1B" w:rsidP="00485D1B" w:rsidRDefault="00485D1B" w14:paraId="60F4A432" w14:textId="273A1909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szCs w:val="24"/>
              </w:rPr>
              <w:lastRenderedPageBreak/>
              <w:t>Costs</w:t>
            </w:r>
          </w:p>
          <w:p w:rsidRPr="0074532F" w:rsidR="00485D1B" w:rsidP="00485D1B" w:rsidRDefault="00485D1B" w14:paraId="4E5C8D3A" w14:textId="7777777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380" w:type="dxa"/>
          </w:tcPr>
          <w:p w:rsidRPr="00710F8B" w:rsidR="00E75876" w:rsidP="0074532F" w:rsidRDefault="00E75876" w14:paraId="322B151B" w14:textId="7ADF2E1B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the actual costs align with our budget?</w:t>
            </w:r>
          </w:p>
          <w:p w:rsidRPr="00710F8B" w:rsidR="00E75876" w:rsidP="0074532F" w:rsidRDefault="00E75876" w14:paraId="4D98D720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Were resources used efficiently and responsibly?</w:t>
            </w:r>
          </w:p>
          <w:p w:rsidRPr="00710F8B" w:rsidR="00E75876" w:rsidP="0074532F" w:rsidRDefault="00E75876" w14:paraId="3D00788C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the program deliver sufficient value relative to its cost?</w:t>
            </w:r>
          </w:p>
          <w:p w:rsidRPr="00710F8B" w:rsidR="00E75876" w:rsidP="0074532F" w:rsidRDefault="00E75876" w14:paraId="42419C4D" w14:textId="5EF8B8B8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 xml:space="preserve">What financial or in-kind contributions </w:t>
            </w:r>
            <w:r w:rsidR="007E023D">
              <w:rPr>
                <w:rFonts w:ascii="Calibri" w:hAnsi="Calibri" w:cs="Calibri"/>
                <w:szCs w:val="24"/>
              </w:rPr>
              <w:t>had</w:t>
            </w:r>
            <w:r w:rsidRPr="00710F8B" w:rsidR="007E023D">
              <w:rPr>
                <w:rFonts w:ascii="Calibri" w:hAnsi="Calibri" w:cs="Calibri"/>
                <w:szCs w:val="24"/>
              </w:rPr>
              <w:t xml:space="preserve"> </w:t>
            </w:r>
            <w:r w:rsidRPr="00710F8B">
              <w:rPr>
                <w:rFonts w:ascii="Calibri" w:hAnsi="Calibri" w:cs="Calibri"/>
                <w:szCs w:val="24"/>
              </w:rPr>
              <w:t>the biggest impact?</w:t>
            </w:r>
          </w:p>
          <w:p w:rsidRPr="00710F8B" w:rsidR="00485D1B" w:rsidP="0074532F" w:rsidRDefault="00E75876" w14:paraId="4FA2CE7A" w14:textId="6D57D9FD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How can we better plan or track costs in the future?</w:t>
            </w:r>
          </w:p>
        </w:tc>
      </w:tr>
      <w:tr w:rsidRPr="00710F8B" w:rsidR="00485D1B" w:rsidTr="0074532F" w14:paraId="55A6A0D1" w14:textId="77777777">
        <w:tc>
          <w:tcPr>
            <w:tcW w:w="1980" w:type="dxa"/>
          </w:tcPr>
          <w:p w:rsidRPr="0074532F" w:rsidR="00485D1B" w:rsidP="00485D1B" w:rsidRDefault="00485D1B" w14:paraId="211CA5A9" w14:textId="06D34EE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szCs w:val="24"/>
              </w:rPr>
              <w:t xml:space="preserve">Communication </w:t>
            </w:r>
          </w:p>
          <w:p w:rsidRPr="0074532F" w:rsidR="00485D1B" w:rsidP="00485D1B" w:rsidRDefault="00485D1B" w14:paraId="19514AF1" w14:textId="7777777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380" w:type="dxa"/>
          </w:tcPr>
          <w:p w:rsidRPr="00710F8B" w:rsidR="00E75876" w:rsidP="0074532F" w:rsidRDefault="005650A6" w14:paraId="538860AE" w14:textId="4DED9678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Were community members or partners kept informed throughout?</w:t>
            </w:r>
          </w:p>
          <w:p w:rsidRPr="00710F8B" w:rsidR="00E75876" w:rsidP="0074532F" w:rsidRDefault="00E75876" w14:paraId="267C2491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Which messages or communication methods worked best?</w:t>
            </w:r>
          </w:p>
          <w:p w:rsidRPr="00710F8B" w:rsidR="00E75876" w:rsidP="0074532F" w:rsidRDefault="00E75876" w14:paraId="4F0B8BC9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Did we reach all intended audiences effectively?</w:t>
            </w:r>
          </w:p>
          <w:p w:rsidRPr="00710F8B" w:rsidR="00E75876" w:rsidP="0074532F" w:rsidRDefault="00E75876" w14:paraId="25548414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How well did we listen and respond to feedback during the program?</w:t>
            </w:r>
          </w:p>
          <w:p w:rsidRPr="00710F8B" w:rsidR="00485D1B" w:rsidP="0074532F" w:rsidRDefault="00E75876" w14:paraId="5EB4B593" w14:textId="784EB3B4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What communication lessons should we apply next time?</w:t>
            </w:r>
          </w:p>
        </w:tc>
      </w:tr>
      <w:tr w:rsidRPr="00710F8B" w:rsidR="00485D1B" w:rsidTr="0074532F" w14:paraId="08DF8CF7" w14:textId="77777777">
        <w:tc>
          <w:tcPr>
            <w:tcW w:w="1980" w:type="dxa"/>
          </w:tcPr>
          <w:p w:rsidRPr="0074532F" w:rsidR="00485D1B" w:rsidP="00485D1B" w:rsidRDefault="00E75876" w14:paraId="3D0BBFFA" w14:textId="0780528C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74532F">
              <w:rPr>
                <w:rFonts w:ascii="Calibri" w:hAnsi="Calibri" w:cs="Calibri"/>
                <w:b/>
                <w:bCs/>
                <w:szCs w:val="24"/>
              </w:rPr>
              <w:t>N</w:t>
            </w:r>
            <w:r w:rsidRPr="0074532F" w:rsidR="00485D1B">
              <w:rPr>
                <w:rFonts w:ascii="Calibri" w:hAnsi="Calibri" w:cs="Calibri"/>
                <w:b/>
                <w:bCs/>
                <w:szCs w:val="24"/>
              </w:rPr>
              <w:t xml:space="preserve">ext </w:t>
            </w:r>
            <w:r w:rsidRPr="0074532F">
              <w:rPr>
                <w:rFonts w:ascii="Calibri" w:hAnsi="Calibri" w:cs="Calibri"/>
                <w:b/>
                <w:bCs/>
                <w:szCs w:val="24"/>
              </w:rPr>
              <w:t>S</w:t>
            </w:r>
            <w:r w:rsidRPr="0074532F" w:rsidR="00485D1B">
              <w:rPr>
                <w:rFonts w:ascii="Calibri" w:hAnsi="Calibri" w:cs="Calibri"/>
                <w:b/>
                <w:bCs/>
                <w:szCs w:val="24"/>
              </w:rPr>
              <w:t>teps</w:t>
            </w:r>
          </w:p>
          <w:p w:rsidRPr="0074532F" w:rsidR="00485D1B" w:rsidP="00485D1B" w:rsidRDefault="00485D1B" w14:paraId="139EE31D" w14:textId="77777777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7380" w:type="dxa"/>
          </w:tcPr>
          <w:p w:rsidRPr="00710F8B" w:rsidR="00E75876" w:rsidP="0074532F" w:rsidRDefault="00E75876" w14:paraId="7A8304C0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What are the top lessons we should carry forward?</w:t>
            </w:r>
          </w:p>
          <w:p w:rsidRPr="00710F8B" w:rsidR="00E75876" w:rsidP="0074532F" w:rsidRDefault="00E75876" w14:paraId="11F86834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How will we share what we’ve learned with others?</w:t>
            </w:r>
          </w:p>
          <w:p w:rsidRPr="00710F8B" w:rsidR="005650A6" w:rsidP="0074532F" w:rsidRDefault="005650A6" w14:paraId="588D0402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Are there results here that are truly worth expanding or duplicating?</w:t>
            </w:r>
          </w:p>
          <w:p w:rsidRPr="00710F8B" w:rsidR="00E75876" w:rsidP="0074532F" w:rsidRDefault="00E75876" w14:paraId="70FDC06D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What follow-up actions are needed with participants or partners?</w:t>
            </w:r>
          </w:p>
          <w:p w:rsidRPr="00710F8B" w:rsidR="00485D1B" w:rsidP="0074532F" w:rsidRDefault="00E75876" w14:paraId="517B790B" w14:textId="1DC92715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38"/>
              <w:rPr>
                <w:rFonts w:ascii="Calibri" w:hAnsi="Calibri" w:cs="Calibri"/>
                <w:szCs w:val="24"/>
              </w:rPr>
            </w:pPr>
            <w:r w:rsidRPr="00710F8B">
              <w:rPr>
                <w:rFonts w:ascii="Calibri" w:hAnsi="Calibri" w:cs="Calibri"/>
                <w:szCs w:val="24"/>
              </w:rPr>
              <w:t>What’s the first step we should take to apply these insights to future programs?</w:t>
            </w:r>
          </w:p>
        </w:tc>
      </w:tr>
    </w:tbl>
    <w:p w:rsidR="005650A6" w:rsidP="009474AF" w:rsidRDefault="005650A6" w14:paraId="7B28487A" w14:textId="77777777">
      <w:pPr>
        <w:pStyle w:val="Heading2"/>
        <w:rPr>
          <w:rFonts w:asciiTheme="minorHAnsi" w:hAnsiTheme="minorHAnsi"/>
        </w:rPr>
      </w:pPr>
    </w:p>
    <w:p w:rsidR="005650A6" w:rsidP="005650A6" w:rsidRDefault="005650A6" w14:paraId="425E11C5" w14:textId="77777777"/>
    <w:p w:rsidRPr="005650A6" w:rsidR="005650A6" w:rsidP="005650A6" w:rsidRDefault="005650A6" w14:paraId="02C0CF69" w14:textId="77777777"/>
    <w:p w:rsidR="00710F8B" w:rsidRDefault="00710F8B" w14:paraId="06D7FC94" w14:textId="77777777">
      <w:pPr>
        <w:spacing w:after="0" w:line="240" w:lineRule="auto"/>
        <w:ind w:left="720"/>
        <w:rPr>
          <w:rFonts w:eastAsiaTheme="majorEastAsia" w:cstheme="majorBidi"/>
          <w:color w:val="0F4761" w:themeColor="accent1" w:themeShade="BF"/>
          <w:sz w:val="32"/>
          <w:szCs w:val="32"/>
        </w:rPr>
      </w:pPr>
      <w:r>
        <w:br w:type="page"/>
      </w:r>
    </w:p>
    <w:p w:rsidRPr="009474AF" w:rsidR="009474AF" w:rsidP="009474AF" w:rsidRDefault="009474AF" w14:paraId="7C038D82" w14:textId="60EB85AC">
      <w:pPr>
        <w:pStyle w:val="Heading2"/>
        <w:rPr>
          <w:rFonts w:asciiTheme="minorHAnsi" w:hAnsiTheme="minorHAnsi"/>
        </w:rPr>
      </w:pPr>
      <w:r w:rsidRPr="009474AF">
        <w:rPr>
          <w:rFonts w:asciiTheme="minorHAnsi" w:hAnsiTheme="minorHAnsi"/>
        </w:rPr>
        <w:lastRenderedPageBreak/>
        <w:t>Planning Reflection</w:t>
      </w:r>
    </w:p>
    <w:p w:rsidRPr="009474AF" w:rsidR="009474AF" w:rsidP="009474AF" w:rsidRDefault="009474AF" w14:paraId="2F58A359" w14:textId="735E5B76">
      <w:pPr>
        <w:pStyle w:val="ListBullet"/>
        <w:numPr>
          <w:ilvl w:val="0"/>
          <w:numId w:val="8"/>
        </w:numPr>
      </w:pPr>
      <w:r w:rsidRPr="009474AF">
        <w:t>Did our initial understanding of the need/problem match reality?</w:t>
      </w:r>
    </w:p>
    <w:p w:rsidRPr="009474AF" w:rsidR="009474AF" w:rsidP="009474AF" w:rsidRDefault="009474AF" w14:paraId="767F4F31" w14:textId="3F7BF7EE"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9474AF" w:rsidR="009474AF" w:rsidP="009474AF" w:rsidRDefault="009474AF" w14:paraId="0D0DFE0B" w14:textId="77777777"/>
    <w:p w:rsidRPr="009474AF" w:rsidR="009474AF" w:rsidP="009474AF" w:rsidRDefault="009474AF" w14:paraId="6CD7AD8E" w14:textId="0303EA2D">
      <w:pPr>
        <w:pStyle w:val="ListBullet"/>
        <w:numPr>
          <w:ilvl w:val="0"/>
          <w:numId w:val="8"/>
        </w:numPr>
      </w:pPr>
      <w:r w:rsidRPr="009474AF">
        <w:t>Were our assumptions about resources, timelines, or participation accurate?</w:t>
      </w:r>
    </w:p>
    <w:p w:rsidRPr="009474AF" w:rsidR="009474AF" w:rsidP="009474AF" w:rsidRDefault="009474AF" w14:paraId="78528FC1" w14:textId="62BA3D9A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4FD9DB79" w14:textId="77777777"/>
    <w:p w:rsidRPr="009474AF" w:rsidR="009474AF" w:rsidP="009474AF" w:rsidRDefault="009474AF" w14:paraId="73C586D2" w14:textId="77777777">
      <w:pPr>
        <w:pStyle w:val="ListBullet"/>
        <w:numPr>
          <w:ilvl w:val="0"/>
          <w:numId w:val="8"/>
        </w:numPr>
        <w:tabs>
          <w:tab w:val="num" w:pos="360"/>
        </w:tabs>
      </w:pPr>
      <w:r w:rsidRPr="009474AF">
        <w:t>What information or preparation would have made planning easier?</w:t>
      </w:r>
    </w:p>
    <w:p w:rsidRPr="009474AF" w:rsidR="00837198" w:rsidP="00837198" w:rsidRDefault="00837198" w14:paraId="6CF7A455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490736EA" w14:textId="77777777"/>
    <w:p w:rsidRPr="009474AF" w:rsidR="009474AF" w:rsidP="009474AF" w:rsidRDefault="009474AF" w14:paraId="34D296C9" w14:textId="77777777">
      <w:pPr>
        <w:pStyle w:val="ListBullet"/>
        <w:numPr>
          <w:ilvl w:val="0"/>
          <w:numId w:val="8"/>
        </w:numPr>
        <w:tabs>
          <w:tab w:val="num" w:pos="360"/>
        </w:tabs>
      </w:pPr>
      <w:r w:rsidRPr="009474AF">
        <w:t>Did we engage the right people early enough?</w:t>
      </w:r>
    </w:p>
    <w:p w:rsidRPr="009474AF" w:rsidR="00837198" w:rsidP="00837198" w:rsidRDefault="00837198" w14:paraId="5B2EF8CC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343A23EB" w14:textId="77777777"/>
    <w:p w:rsidRPr="009474AF" w:rsidR="009474AF" w:rsidP="009474AF" w:rsidRDefault="009474AF" w14:paraId="3580B58E" w14:textId="77777777">
      <w:pPr>
        <w:pStyle w:val="ListBullet"/>
        <w:numPr>
          <w:ilvl w:val="0"/>
          <w:numId w:val="8"/>
        </w:numPr>
        <w:tabs>
          <w:tab w:val="num" w:pos="360"/>
        </w:tabs>
      </w:pPr>
      <w:r w:rsidRPr="009474AF">
        <w:t>What would we do differently in planning next time?</w:t>
      </w:r>
    </w:p>
    <w:p w:rsidRPr="009474AF" w:rsidR="00837198" w:rsidP="00837198" w:rsidRDefault="00837198" w14:paraId="5A9DDD82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5563522A" w14:textId="6152E538">
      <w:pPr>
        <w:pStyle w:val="Heading2"/>
        <w:rPr>
          <w:rFonts w:asciiTheme="minorHAnsi" w:hAnsiTheme="minorHAnsi"/>
        </w:rPr>
      </w:pPr>
      <w:r w:rsidRPr="009474AF">
        <w:rPr>
          <w:rFonts w:asciiTheme="minorHAnsi" w:hAnsiTheme="minorHAnsi"/>
        </w:rPr>
        <w:lastRenderedPageBreak/>
        <w:t>Program Goals Reflection</w:t>
      </w:r>
    </w:p>
    <w:p w:rsidRPr="009474AF" w:rsidR="009474AF" w:rsidP="00837198" w:rsidRDefault="009474AF" w14:paraId="5E5401E7" w14:textId="03A288EC">
      <w:pPr>
        <w:pStyle w:val="ListBullet"/>
        <w:numPr>
          <w:ilvl w:val="0"/>
          <w:numId w:val="9"/>
        </w:numPr>
      </w:pPr>
      <w:r w:rsidRPr="009474AF">
        <w:t>Did we achieve the goals we set at the start? Why or why not?</w:t>
      </w:r>
    </w:p>
    <w:p w:rsidRPr="009474AF" w:rsidR="00837198" w:rsidP="00837198" w:rsidRDefault="00837198" w14:paraId="3A74DD6F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5CF18F0F" w14:textId="77777777"/>
    <w:p w:rsidRPr="009474AF" w:rsidR="009474AF" w:rsidP="00837198" w:rsidRDefault="009474AF" w14:paraId="3A0A11FC" w14:textId="77777777">
      <w:pPr>
        <w:pStyle w:val="ListBullet"/>
        <w:numPr>
          <w:ilvl w:val="0"/>
          <w:numId w:val="9"/>
        </w:numPr>
        <w:tabs>
          <w:tab w:val="num" w:pos="360"/>
        </w:tabs>
      </w:pPr>
      <w:r w:rsidRPr="009474AF">
        <w:t>Were the goals realistic and measurable?</w:t>
      </w:r>
    </w:p>
    <w:p w:rsidRPr="009474AF" w:rsidR="00837198" w:rsidP="00837198" w:rsidRDefault="00837198" w14:paraId="469A20EA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2CE844AB" w14:textId="77777777"/>
    <w:p w:rsidRPr="009474AF" w:rsidR="009474AF" w:rsidP="00837198" w:rsidRDefault="009474AF" w14:paraId="659F1874" w14:textId="77777777">
      <w:pPr>
        <w:pStyle w:val="ListBullet"/>
        <w:numPr>
          <w:ilvl w:val="0"/>
          <w:numId w:val="9"/>
        </w:numPr>
        <w:tabs>
          <w:tab w:val="num" w:pos="360"/>
        </w:tabs>
      </w:pPr>
      <w:r w:rsidRPr="009474AF">
        <w:t>Did unexpected outcomes occur (positive or negative)?</w:t>
      </w:r>
    </w:p>
    <w:p w:rsidRPr="009474AF" w:rsidR="00837198" w:rsidP="00837198" w:rsidRDefault="00837198" w14:paraId="5E6087CF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1C578A68" w14:textId="77777777"/>
    <w:p w:rsidRPr="009474AF" w:rsidR="009474AF" w:rsidP="00837198" w:rsidRDefault="009474AF" w14:paraId="65656735" w14:textId="77777777">
      <w:pPr>
        <w:pStyle w:val="ListBullet"/>
        <w:numPr>
          <w:ilvl w:val="0"/>
          <w:numId w:val="9"/>
        </w:numPr>
        <w:tabs>
          <w:tab w:val="num" w:pos="360"/>
        </w:tabs>
      </w:pPr>
      <w:r w:rsidRPr="009474AF">
        <w:t>How well did our goals meet the needs of participants/community?</w:t>
      </w:r>
    </w:p>
    <w:p w:rsidRPr="009474AF" w:rsidR="00837198" w:rsidP="00837198" w:rsidRDefault="00837198" w14:paraId="6B26675A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60092799" w14:textId="77777777"/>
    <w:p w:rsidRPr="009474AF" w:rsidR="009474AF" w:rsidP="00837198" w:rsidRDefault="009474AF" w14:paraId="5A40F903" w14:textId="77777777">
      <w:pPr>
        <w:pStyle w:val="ListBullet"/>
        <w:numPr>
          <w:ilvl w:val="0"/>
          <w:numId w:val="9"/>
        </w:numPr>
        <w:tabs>
          <w:tab w:val="num" w:pos="360"/>
        </w:tabs>
      </w:pPr>
      <w:r w:rsidRPr="009474AF">
        <w:t>What feedback best reflects whether we met our goals?</w:t>
      </w:r>
    </w:p>
    <w:p w:rsidRPr="009474AF" w:rsidR="00837198" w:rsidP="00837198" w:rsidRDefault="00837198" w14:paraId="70385F45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5815E98D" w14:textId="15D652A9">
      <w:pPr>
        <w:pStyle w:val="Heading2"/>
        <w:rPr>
          <w:rFonts w:asciiTheme="minorHAnsi" w:hAnsiTheme="minorHAnsi"/>
        </w:rPr>
      </w:pPr>
      <w:r w:rsidRPr="009474AF">
        <w:rPr>
          <w:rFonts w:asciiTheme="minorHAnsi" w:hAnsiTheme="minorHAnsi"/>
        </w:rPr>
        <w:lastRenderedPageBreak/>
        <w:t>Partnership Reflection</w:t>
      </w:r>
    </w:p>
    <w:p w:rsidRPr="009474AF" w:rsidR="009474AF" w:rsidP="00837198" w:rsidRDefault="009474AF" w14:paraId="5BADB557" w14:textId="4673F5E5">
      <w:pPr>
        <w:pStyle w:val="ListBullet"/>
        <w:numPr>
          <w:ilvl w:val="0"/>
          <w:numId w:val="10"/>
        </w:numPr>
      </w:pPr>
      <w:r w:rsidRPr="009474AF">
        <w:t xml:space="preserve">Which partnerships </w:t>
      </w:r>
      <w:r w:rsidRPr="007E023D" w:rsidR="007E023D">
        <w:t>contributed most to program success</w:t>
      </w:r>
      <w:r w:rsidRPr="009474AF">
        <w:t>, and why?</w:t>
      </w:r>
    </w:p>
    <w:p w:rsidRPr="009474AF" w:rsidR="00837198" w:rsidP="00837198" w:rsidRDefault="00837198" w14:paraId="75C4E8C8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12608263" w14:textId="77777777"/>
    <w:p w:rsidRPr="009474AF" w:rsidR="009474AF" w:rsidP="00837198" w:rsidRDefault="009474AF" w14:paraId="1B76D580" w14:textId="77777777">
      <w:pPr>
        <w:pStyle w:val="ListBullet"/>
        <w:numPr>
          <w:ilvl w:val="0"/>
          <w:numId w:val="10"/>
        </w:numPr>
        <w:tabs>
          <w:tab w:val="num" w:pos="360"/>
        </w:tabs>
      </w:pPr>
      <w:r w:rsidRPr="009474AF">
        <w:t>Were partner roles and expectations clear and upheld?</w:t>
      </w:r>
    </w:p>
    <w:p w:rsidRPr="009474AF" w:rsidR="00837198" w:rsidP="00837198" w:rsidRDefault="00837198" w14:paraId="46DC4D3A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6AF71D3E" w14:textId="77777777"/>
    <w:p w:rsidRPr="009474AF" w:rsidR="009474AF" w:rsidP="00837198" w:rsidRDefault="009474AF" w14:paraId="2529D5AD" w14:textId="129D812D">
      <w:pPr>
        <w:pStyle w:val="ListBullet"/>
        <w:numPr>
          <w:ilvl w:val="0"/>
          <w:numId w:val="10"/>
        </w:numPr>
        <w:tabs>
          <w:tab w:val="num" w:pos="360"/>
        </w:tabs>
      </w:pPr>
      <w:r w:rsidRPr="009474AF">
        <w:t>How effective was our collaboration and communication</w:t>
      </w:r>
      <w:r w:rsidR="007E023D">
        <w:t xml:space="preserve"> with partners</w:t>
      </w:r>
      <w:r w:rsidRPr="009474AF">
        <w:t>?</w:t>
      </w:r>
    </w:p>
    <w:p w:rsidRPr="009474AF" w:rsidR="00837198" w:rsidP="00837198" w:rsidRDefault="00837198" w14:paraId="225BF540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31EBBCF1" w14:textId="77777777"/>
    <w:p w:rsidRPr="009474AF" w:rsidR="009474AF" w:rsidP="00837198" w:rsidRDefault="009474AF" w14:paraId="3BBC3D65" w14:textId="4634D433">
      <w:pPr>
        <w:pStyle w:val="ListBullet"/>
        <w:numPr>
          <w:ilvl w:val="0"/>
          <w:numId w:val="10"/>
        </w:numPr>
        <w:tabs>
          <w:tab w:val="num" w:pos="360"/>
        </w:tabs>
      </w:pPr>
      <w:r w:rsidRPr="009474AF">
        <w:t>Were there missed opportunities to involve other</w:t>
      </w:r>
      <w:r w:rsidR="007E023D">
        <w:t xml:space="preserve"> partner</w:t>
      </w:r>
      <w:r w:rsidRPr="009474AF">
        <w:t>s?</w:t>
      </w:r>
    </w:p>
    <w:p w:rsidRPr="009474AF" w:rsidR="00837198" w:rsidP="00837198" w:rsidRDefault="00837198" w14:paraId="1D95E1C3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00013324" w14:textId="77777777"/>
    <w:p w:rsidRPr="009474AF" w:rsidR="009474AF" w:rsidP="00837198" w:rsidRDefault="009474AF" w14:paraId="49139C55" w14:textId="77777777">
      <w:pPr>
        <w:pStyle w:val="ListBullet"/>
        <w:numPr>
          <w:ilvl w:val="0"/>
          <w:numId w:val="10"/>
        </w:numPr>
        <w:tabs>
          <w:tab w:val="num" w:pos="360"/>
        </w:tabs>
      </w:pPr>
      <w:r w:rsidRPr="009474AF">
        <w:t>How can we strengthen or expand these partnerships?</w:t>
      </w:r>
    </w:p>
    <w:p w:rsidRPr="009474AF" w:rsidR="00837198" w:rsidP="00837198" w:rsidRDefault="00837198" w14:paraId="54F7A3E7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7E26EDED" w14:textId="77777777"/>
    <w:p w:rsidRPr="009474AF" w:rsidR="009474AF" w:rsidP="009474AF" w:rsidRDefault="009474AF" w14:paraId="368298BB" w14:textId="1CF8A997">
      <w:pPr>
        <w:pStyle w:val="Heading2"/>
        <w:rPr>
          <w:rFonts w:asciiTheme="minorHAnsi" w:hAnsiTheme="minorHAnsi"/>
        </w:rPr>
      </w:pPr>
      <w:r w:rsidRPr="009474AF">
        <w:rPr>
          <w:rFonts w:asciiTheme="minorHAnsi" w:hAnsiTheme="minorHAnsi"/>
        </w:rPr>
        <w:lastRenderedPageBreak/>
        <w:t>Program Costs Reflection</w:t>
      </w:r>
    </w:p>
    <w:p w:rsidRPr="009474AF" w:rsidR="009474AF" w:rsidP="00837198" w:rsidRDefault="009474AF" w14:paraId="4B2A0CAF" w14:textId="1A03A784">
      <w:pPr>
        <w:pStyle w:val="ListBullet"/>
        <w:numPr>
          <w:ilvl w:val="0"/>
          <w:numId w:val="11"/>
        </w:numPr>
      </w:pPr>
      <w:r w:rsidRPr="009474AF">
        <w:t>Did actual costs align with the budget?</w:t>
      </w:r>
    </w:p>
    <w:p w:rsidRPr="009474AF" w:rsidR="00837198" w:rsidP="00837198" w:rsidRDefault="00837198" w14:paraId="47A71F9D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47732D84" w14:textId="77777777"/>
    <w:p w:rsidRPr="009474AF" w:rsidR="009474AF" w:rsidP="00837198" w:rsidRDefault="009474AF" w14:paraId="28A60476" w14:textId="3C3A6A74">
      <w:pPr>
        <w:pStyle w:val="ListBullet"/>
        <w:numPr>
          <w:ilvl w:val="0"/>
          <w:numId w:val="11"/>
        </w:numPr>
        <w:tabs>
          <w:tab w:val="num" w:pos="360"/>
        </w:tabs>
      </w:pPr>
      <w:r w:rsidRPr="009474AF">
        <w:t>Were resources used efficiently</w:t>
      </w:r>
      <w:r w:rsidR="007E023D">
        <w:t xml:space="preserve"> and responsibly</w:t>
      </w:r>
      <w:r w:rsidRPr="009474AF">
        <w:t>?</w:t>
      </w:r>
    </w:p>
    <w:p w:rsidRPr="009474AF" w:rsidR="00837198" w:rsidP="00837198" w:rsidRDefault="00837198" w14:paraId="1266C9AE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703EB127" w14:textId="77777777"/>
    <w:p w:rsidRPr="009474AF" w:rsidR="009474AF" w:rsidP="00837198" w:rsidRDefault="009474AF" w14:paraId="301F23B9" w14:textId="77777777">
      <w:pPr>
        <w:pStyle w:val="ListBullet"/>
        <w:numPr>
          <w:ilvl w:val="0"/>
          <w:numId w:val="11"/>
        </w:numPr>
        <w:tabs>
          <w:tab w:val="num" w:pos="360"/>
        </w:tabs>
      </w:pPr>
      <w:r w:rsidRPr="009474AF">
        <w:t>Did the program deliver sufficient value for its cost?</w:t>
      </w:r>
    </w:p>
    <w:p w:rsidRPr="009474AF" w:rsidR="00837198" w:rsidP="00837198" w:rsidRDefault="00837198" w14:paraId="116FB49C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5FB6CDBD" w14:textId="77777777"/>
    <w:p w:rsidRPr="009474AF" w:rsidR="009474AF" w:rsidP="00837198" w:rsidRDefault="009474AF" w14:paraId="02FFB3E4" w14:textId="77777777">
      <w:pPr>
        <w:pStyle w:val="ListBullet"/>
        <w:numPr>
          <w:ilvl w:val="0"/>
          <w:numId w:val="11"/>
        </w:numPr>
        <w:tabs>
          <w:tab w:val="num" w:pos="360"/>
        </w:tabs>
      </w:pPr>
      <w:r w:rsidRPr="009474AF">
        <w:t>Which contributions (financial or in-kind) had the biggest impact?</w:t>
      </w:r>
    </w:p>
    <w:p w:rsidRPr="009474AF" w:rsidR="00837198" w:rsidP="00837198" w:rsidRDefault="00837198" w14:paraId="400E5353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1D0C6963" w14:textId="77777777"/>
    <w:p w:rsidRPr="009474AF" w:rsidR="009474AF" w:rsidP="00837198" w:rsidRDefault="009474AF" w14:paraId="0033B50A" w14:textId="77777777">
      <w:pPr>
        <w:pStyle w:val="ListBullet"/>
        <w:numPr>
          <w:ilvl w:val="0"/>
          <w:numId w:val="11"/>
        </w:numPr>
        <w:tabs>
          <w:tab w:val="num" w:pos="360"/>
        </w:tabs>
      </w:pPr>
      <w:r w:rsidRPr="009474AF">
        <w:t>How can we better plan or track costs in the future?</w:t>
      </w:r>
    </w:p>
    <w:p w:rsidRPr="009474AF" w:rsidR="00837198" w:rsidP="00837198" w:rsidRDefault="00837198" w14:paraId="03B4319C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69B556F9" w14:textId="77777777"/>
    <w:p w:rsidRPr="009474AF" w:rsidR="009474AF" w:rsidP="009474AF" w:rsidRDefault="009474AF" w14:paraId="6CD68C09" w14:textId="69AD26EF">
      <w:pPr>
        <w:pStyle w:val="Heading2"/>
        <w:rPr>
          <w:rFonts w:asciiTheme="minorHAnsi" w:hAnsiTheme="minorHAnsi"/>
        </w:rPr>
      </w:pPr>
      <w:r w:rsidRPr="009474AF">
        <w:rPr>
          <w:rFonts w:asciiTheme="minorHAnsi" w:hAnsiTheme="minorHAnsi"/>
        </w:rPr>
        <w:lastRenderedPageBreak/>
        <w:t>Communication Reflection</w:t>
      </w:r>
    </w:p>
    <w:p w:rsidRPr="009474AF" w:rsidR="009474AF" w:rsidP="00837198" w:rsidRDefault="009474AF" w14:paraId="7DC71F97" w14:textId="32830F99">
      <w:pPr>
        <w:pStyle w:val="ListBullet"/>
        <w:numPr>
          <w:ilvl w:val="0"/>
          <w:numId w:val="12"/>
        </w:numPr>
      </w:pPr>
      <w:r w:rsidRPr="009474AF">
        <w:t xml:space="preserve">Were </w:t>
      </w:r>
      <w:r w:rsidR="005650A6">
        <w:t>community members or partners</w:t>
      </w:r>
      <w:r w:rsidRPr="009474AF">
        <w:t xml:space="preserve"> kept informed throughout?</w:t>
      </w:r>
    </w:p>
    <w:p w:rsidRPr="009474AF" w:rsidR="00837198" w:rsidP="00837198" w:rsidRDefault="00837198" w14:paraId="799BAEEC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23B0F5C0" w14:textId="77777777"/>
    <w:p w:rsidRPr="009474AF" w:rsidR="009474AF" w:rsidP="00837198" w:rsidRDefault="009474AF" w14:paraId="56D09D84" w14:textId="77777777">
      <w:pPr>
        <w:pStyle w:val="ListBullet"/>
        <w:numPr>
          <w:ilvl w:val="0"/>
          <w:numId w:val="12"/>
        </w:numPr>
        <w:tabs>
          <w:tab w:val="num" w:pos="360"/>
        </w:tabs>
      </w:pPr>
      <w:r w:rsidRPr="009474AF">
        <w:t>Which messages or communication methods worked best?</w:t>
      </w:r>
    </w:p>
    <w:p w:rsidRPr="009474AF" w:rsidR="00837198" w:rsidP="00837198" w:rsidRDefault="00837198" w14:paraId="1535CEF3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209428EB" w14:textId="77777777"/>
    <w:p w:rsidRPr="009474AF" w:rsidR="009474AF" w:rsidP="00837198" w:rsidRDefault="009474AF" w14:paraId="6EF27E3C" w14:textId="77777777">
      <w:pPr>
        <w:pStyle w:val="ListBullet"/>
        <w:numPr>
          <w:ilvl w:val="0"/>
          <w:numId w:val="12"/>
        </w:numPr>
        <w:tabs>
          <w:tab w:val="num" w:pos="360"/>
        </w:tabs>
      </w:pPr>
      <w:r w:rsidRPr="009474AF">
        <w:t>Did we reach all intended audiences effectively?</w:t>
      </w:r>
    </w:p>
    <w:p w:rsidRPr="009474AF" w:rsidR="00837198" w:rsidP="00837198" w:rsidRDefault="00837198" w14:paraId="2112DFD9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57B0CDC8" w14:textId="77777777"/>
    <w:p w:rsidRPr="009474AF" w:rsidR="009474AF" w:rsidP="00837198" w:rsidRDefault="009474AF" w14:paraId="34D36067" w14:textId="73874092">
      <w:pPr>
        <w:pStyle w:val="ListBullet"/>
        <w:numPr>
          <w:ilvl w:val="0"/>
          <w:numId w:val="12"/>
        </w:numPr>
        <w:tabs>
          <w:tab w:val="num" w:pos="360"/>
        </w:tabs>
      </w:pPr>
      <w:r w:rsidRPr="009474AF">
        <w:t xml:space="preserve">How well did we </w:t>
      </w:r>
      <w:r w:rsidR="007E023D">
        <w:t xml:space="preserve">listen and </w:t>
      </w:r>
      <w:r w:rsidRPr="009474AF">
        <w:t>respond to feedback during the program?</w:t>
      </w:r>
    </w:p>
    <w:p w:rsidRPr="009474AF" w:rsidR="00837198" w:rsidP="00837198" w:rsidRDefault="00837198" w14:paraId="2AD4B115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4BF5FE15" w14:textId="77777777"/>
    <w:p w:rsidRPr="009474AF" w:rsidR="009474AF" w:rsidP="00837198" w:rsidRDefault="009474AF" w14:paraId="372155A7" w14:textId="77777777">
      <w:pPr>
        <w:pStyle w:val="ListBullet"/>
        <w:numPr>
          <w:ilvl w:val="0"/>
          <w:numId w:val="12"/>
        </w:numPr>
        <w:tabs>
          <w:tab w:val="num" w:pos="360"/>
        </w:tabs>
      </w:pPr>
      <w:r w:rsidRPr="009474AF">
        <w:t>What communication lessons should we apply next time?</w:t>
      </w:r>
    </w:p>
    <w:p w:rsidRPr="009474AF" w:rsidR="00837198" w:rsidP="00837198" w:rsidRDefault="00837198" w14:paraId="1856CE1E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672F0879" w14:textId="77777777"/>
    <w:p w:rsidRPr="009474AF" w:rsidR="009474AF" w:rsidP="009474AF" w:rsidRDefault="009474AF" w14:paraId="126502BF" w14:textId="13DCCC80">
      <w:pPr>
        <w:pStyle w:val="Heading2"/>
        <w:rPr>
          <w:rFonts w:asciiTheme="minorHAnsi" w:hAnsiTheme="minorHAnsi"/>
        </w:rPr>
      </w:pPr>
      <w:r w:rsidRPr="009474AF">
        <w:rPr>
          <w:rFonts w:asciiTheme="minorHAnsi" w:hAnsiTheme="minorHAnsi"/>
        </w:rPr>
        <w:lastRenderedPageBreak/>
        <w:t>Team Next Steps</w:t>
      </w:r>
    </w:p>
    <w:p w:rsidRPr="009474AF" w:rsidR="009474AF" w:rsidP="00837198" w:rsidRDefault="009474AF" w14:paraId="4827055F" w14:textId="45587082">
      <w:pPr>
        <w:pStyle w:val="ListBullet"/>
        <w:numPr>
          <w:ilvl w:val="0"/>
          <w:numId w:val="13"/>
        </w:numPr>
      </w:pPr>
      <w:r w:rsidRPr="009474AF">
        <w:t>What are the top lessons to carry forward?</w:t>
      </w:r>
    </w:p>
    <w:p w:rsidRPr="009474AF" w:rsidR="00837198" w:rsidP="00837198" w:rsidRDefault="00837198" w14:paraId="28A22440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275E7254" w14:textId="77777777"/>
    <w:p w:rsidRPr="009474AF" w:rsidR="009474AF" w:rsidP="00837198" w:rsidRDefault="009474AF" w14:paraId="6D54CFA3" w14:textId="77777777">
      <w:pPr>
        <w:pStyle w:val="ListBullet"/>
        <w:numPr>
          <w:ilvl w:val="0"/>
          <w:numId w:val="13"/>
        </w:numPr>
        <w:tabs>
          <w:tab w:val="num" w:pos="360"/>
        </w:tabs>
      </w:pPr>
      <w:r w:rsidRPr="009474AF">
        <w:t>How will we share what we’ve learned with others?</w:t>
      </w:r>
    </w:p>
    <w:p w:rsidRPr="009474AF" w:rsidR="00837198" w:rsidP="00837198" w:rsidRDefault="00837198" w14:paraId="3AB9C9DF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6A390708" w14:textId="77777777"/>
    <w:p w:rsidRPr="009474AF" w:rsidR="009474AF" w:rsidP="00837198" w:rsidRDefault="005650A6" w14:paraId="28CFAA41" w14:textId="7FC180EA">
      <w:pPr>
        <w:pStyle w:val="ListBullet"/>
        <w:numPr>
          <w:ilvl w:val="0"/>
          <w:numId w:val="13"/>
        </w:numPr>
        <w:tabs>
          <w:tab w:val="num" w:pos="360"/>
        </w:tabs>
      </w:pPr>
      <w:r>
        <w:t>Are there results here that are truly worth expanding or duplicating?</w:t>
      </w:r>
    </w:p>
    <w:p w:rsidRPr="009474AF" w:rsidR="00837198" w:rsidP="00837198" w:rsidRDefault="00837198" w14:paraId="2BD3658B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7C4BDFD4" w14:textId="77777777"/>
    <w:p w:rsidRPr="009474AF" w:rsidR="009474AF" w:rsidP="00837198" w:rsidRDefault="009474AF" w14:paraId="05D6CC6B" w14:textId="076C376C">
      <w:pPr>
        <w:pStyle w:val="ListBullet"/>
        <w:numPr>
          <w:ilvl w:val="0"/>
          <w:numId w:val="13"/>
        </w:numPr>
        <w:tabs>
          <w:tab w:val="num" w:pos="360"/>
        </w:tabs>
      </w:pPr>
      <w:r w:rsidRPr="009474AF">
        <w:t xml:space="preserve">What follow-up actions are needed with </w:t>
      </w:r>
      <w:r w:rsidR="005650A6">
        <w:t>community members/</w:t>
      </w:r>
      <w:r w:rsidRPr="009474AF">
        <w:t>partners?</w:t>
      </w:r>
    </w:p>
    <w:p w:rsidRPr="009474AF" w:rsidR="00837198" w:rsidP="00837198" w:rsidRDefault="00837198" w14:paraId="5E85C5EF" w14:textId="77777777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p w:rsidRPr="009474AF" w:rsidR="009474AF" w:rsidP="009474AF" w:rsidRDefault="009474AF" w14:paraId="167B2298" w14:textId="77777777"/>
    <w:p w:rsidRPr="009474AF" w:rsidR="009474AF" w:rsidP="00837198" w:rsidRDefault="009474AF" w14:paraId="0CEAD9F1" w14:textId="77777777">
      <w:pPr>
        <w:pStyle w:val="ListBullet"/>
        <w:numPr>
          <w:ilvl w:val="0"/>
          <w:numId w:val="13"/>
        </w:numPr>
        <w:tabs>
          <w:tab w:val="num" w:pos="360"/>
        </w:tabs>
      </w:pPr>
      <w:r w:rsidRPr="009474AF">
        <w:t>What’s the first step to apply these insights?</w:t>
      </w:r>
    </w:p>
    <w:p w:rsidRPr="009474AF" w:rsidR="009474AF" w:rsidP="00837198" w:rsidRDefault="00837198" w14:paraId="77B87F96" w14:textId="72A34C46">
      <w:pPr>
        <w:pStyle w:val="ListBullet"/>
        <w:numPr>
          <w:ilvl w:val="0"/>
          <w:numId w:val="0"/>
        </w:numPr>
      </w:pPr>
      <w:r w:rsidRPr="009474A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</w:t>
      </w:r>
    </w:p>
    <w:sectPr w:rsidRPr="009474AF" w:rsidR="009474AF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157e79700b6405e"/>
      <w:footerReference w:type="default" r:id="R9199299e38324b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4E5A65F4" w:rsidTr="4FF5F9A3" w14:paraId="61CEC1B0">
      <w:trPr>
        <w:trHeight w:val="300"/>
      </w:trPr>
      <w:tc>
        <w:tcPr>
          <w:tcW w:w="9360" w:type="dxa"/>
          <w:tcMar/>
        </w:tcPr>
        <w:p w:rsidR="4E5A65F4" w:rsidP="251A6CCB" w:rsidRDefault="4E5A65F4" w14:paraId="2B5E75E9" w14:textId="54A4EBC3">
          <w:pPr>
            <w:bidi w:val="0"/>
            <w:spacing w:before="0" w:beforeAutospacing="off" w:after="0" w:afterAutospacing="off"/>
            <w:ind/>
          </w:pPr>
          <w:r w:rsidRPr="4FF5F9A3" w:rsidR="4FF5F9A3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The </w:t>
          </w:r>
          <w:hyperlink r:id="R42aded2ed39b4dd2">
            <w:r w:rsidRPr="4FF5F9A3" w:rsidR="4FF5F9A3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original version of this resource</w:t>
            </w:r>
          </w:hyperlink>
          <w:r w:rsidRPr="4FF5F9A3" w:rsidR="4FF5F9A3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 xml:space="preserve"> is from the Duke Clinical Research Institute. You can find the current version in the </w:t>
          </w:r>
          <w:hyperlink r:id="R9b07cc22f3e941a8">
            <w:r w:rsidRPr="4FF5F9A3" w:rsidR="4FF5F9A3">
              <w:rPr>
                <w:rStyle w:val="Hyperlink"/>
                <w:rFonts w:ascii="Aptos" w:hAnsi="Aptos" w:eastAsia="Aptos" w:cs="Aptos"/>
                <w:strike w:val="0"/>
                <w:dstrike w:val="0"/>
                <w:noProof w:val="0"/>
                <w:color w:val="467886"/>
                <w:sz w:val="24"/>
                <w:szCs w:val="24"/>
                <w:u w:val="single"/>
                <w:lang w:val="en-US"/>
              </w:rPr>
              <w:t>Roadmap for Community Engagement</w:t>
            </w:r>
          </w:hyperlink>
          <w:r w:rsidRPr="4FF5F9A3" w:rsidR="4FF5F9A3"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  <w:t>.</w:t>
          </w:r>
        </w:p>
      </w:tc>
    </w:tr>
  </w:tbl>
  <w:p w:rsidR="4E5A65F4" w:rsidP="4E5A65F4" w:rsidRDefault="4E5A65F4" w14:paraId="287C4814" w14:textId="489BA17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5A65F4" w:rsidTr="4E5A65F4" w14:paraId="0399038D">
      <w:trPr>
        <w:trHeight w:val="300"/>
      </w:trPr>
      <w:tc>
        <w:tcPr>
          <w:tcW w:w="3120" w:type="dxa"/>
          <w:tcMar/>
        </w:tcPr>
        <w:p w:rsidR="4E5A65F4" w:rsidP="4E5A65F4" w:rsidRDefault="4E5A65F4" w14:paraId="3280BE98" w14:textId="0A16E37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E5A65F4" w:rsidP="4E5A65F4" w:rsidRDefault="4E5A65F4" w14:paraId="0F1A064F" w14:textId="02FC636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E5A65F4" w:rsidP="4E5A65F4" w:rsidRDefault="4E5A65F4" w14:paraId="23E9A6E3" w14:textId="3CAD979E">
          <w:pPr>
            <w:pStyle w:val="Header"/>
            <w:bidi w:val="0"/>
            <w:ind w:right="-115"/>
            <w:jc w:val="right"/>
          </w:pPr>
        </w:p>
      </w:tc>
    </w:tr>
  </w:tbl>
  <w:p w:rsidR="4E5A65F4" w:rsidP="4E5A65F4" w:rsidRDefault="4E5A65F4" w14:paraId="528660F2" w14:textId="0772228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1A74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0636AC"/>
    <w:multiLevelType w:val="hybridMultilevel"/>
    <w:tmpl w:val="4CC0CE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157EBB"/>
    <w:multiLevelType w:val="hybridMultilevel"/>
    <w:tmpl w:val="04B25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95A43"/>
    <w:multiLevelType w:val="hybridMultilevel"/>
    <w:tmpl w:val="EE64F2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A2505"/>
    <w:multiLevelType w:val="hybridMultilevel"/>
    <w:tmpl w:val="DAD851B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7672F1"/>
    <w:multiLevelType w:val="hybridMultilevel"/>
    <w:tmpl w:val="CED44992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0417999"/>
    <w:multiLevelType w:val="hybridMultilevel"/>
    <w:tmpl w:val="215ACB94"/>
    <w:lvl w:ilvl="0" w:tplc="4372D73E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E345F3"/>
    <w:multiLevelType w:val="hybridMultilevel"/>
    <w:tmpl w:val="06AC722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C60CC0"/>
    <w:multiLevelType w:val="hybridMultilevel"/>
    <w:tmpl w:val="738073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41E34"/>
    <w:multiLevelType w:val="hybridMultilevel"/>
    <w:tmpl w:val="4FAE4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1A62DC"/>
    <w:multiLevelType w:val="hybridMultilevel"/>
    <w:tmpl w:val="C7128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CB1EBB"/>
    <w:multiLevelType w:val="hybridMultilevel"/>
    <w:tmpl w:val="980811E4"/>
    <w:lvl w:ilvl="0" w:tplc="7C2C1770">
      <w:numFmt w:val="bullet"/>
      <w:lvlText w:val="-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AC6CCE"/>
    <w:multiLevelType w:val="hybridMultilevel"/>
    <w:tmpl w:val="6506167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F275325"/>
    <w:multiLevelType w:val="hybridMultilevel"/>
    <w:tmpl w:val="6AD4D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431544">
    <w:abstractNumId w:val="6"/>
  </w:num>
  <w:num w:numId="2" w16cid:durableId="574780361">
    <w:abstractNumId w:val="11"/>
  </w:num>
  <w:num w:numId="3" w16cid:durableId="1862938069">
    <w:abstractNumId w:val="4"/>
  </w:num>
  <w:num w:numId="4" w16cid:durableId="1062097471">
    <w:abstractNumId w:val="7"/>
  </w:num>
  <w:num w:numId="5" w16cid:durableId="1893418646">
    <w:abstractNumId w:val="12"/>
  </w:num>
  <w:num w:numId="6" w16cid:durableId="478347803">
    <w:abstractNumId w:val="0"/>
  </w:num>
  <w:num w:numId="7" w16cid:durableId="1963000452">
    <w:abstractNumId w:val="5"/>
  </w:num>
  <w:num w:numId="8" w16cid:durableId="387455538">
    <w:abstractNumId w:val="9"/>
  </w:num>
  <w:num w:numId="9" w16cid:durableId="1810972061">
    <w:abstractNumId w:val="3"/>
  </w:num>
  <w:num w:numId="10" w16cid:durableId="262109927">
    <w:abstractNumId w:val="8"/>
  </w:num>
  <w:num w:numId="11" w16cid:durableId="1260484948">
    <w:abstractNumId w:val="10"/>
  </w:num>
  <w:num w:numId="12" w16cid:durableId="266352407">
    <w:abstractNumId w:val="13"/>
  </w:num>
  <w:num w:numId="13" w16cid:durableId="1479689440">
    <w:abstractNumId w:val="2"/>
  </w:num>
  <w:num w:numId="14" w16cid:durableId="38456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29"/>
    <w:rsid w:val="000A3F5B"/>
    <w:rsid w:val="0016425A"/>
    <w:rsid w:val="003006B1"/>
    <w:rsid w:val="0031795F"/>
    <w:rsid w:val="003C52E8"/>
    <w:rsid w:val="003F7029"/>
    <w:rsid w:val="00485D1B"/>
    <w:rsid w:val="00557EBA"/>
    <w:rsid w:val="005650A6"/>
    <w:rsid w:val="005E1D84"/>
    <w:rsid w:val="00710F8B"/>
    <w:rsid w:val="0074532F"/>
    <w:rsid w:val="007D361E"/>
    <w:rsid w:val="007E023D"/>
    <w:rsid w:val="007E40CC"/>
    <w:rsid w:val="007F2F7A"/>
    <w:rsid w:val="0081587E"/>
    <w:rsid w:val="00837198"/>
    <w:rsid w:val="008F3702"/>
    <w:rsid w:val="009474AF"/>
    <w:rsid w:val="009641B8"/>
    <w:rsid w:val="009D1777"/>
    <w:rsid w:val="00AE2A82"/>
    <w:rsid w:val="00AF232D"/>
    <w:rsid w:val="00B43795"/>
    <w:rsid w:val="00C261B3"/>
    <w:rsid w:val="00C92A33"/>
    <w:rsid w:val="00D6325B"/>
    <w:rsid w:val="00D83AF5"/>
    <w:rsid w:val="00E74ED2"/>
    <w:rsid w:val="00E75876"/>
    <w:rsid w:val="00ED017B"/>
    <w:rsid w:val="00ED1942"/>
    <w:rsid w:val="00F63A30"/>
    <w:rsid w:val="00FD7A4B"/>
    <w:rsid w:val="251A6CCB"/>
    <w:rsid w:val="4E5A65F4"/>
    <w:rsid w:val="4FF5F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23F30"/>
  <w15:chartTrackingRefBased/>
  <w15:docId w15:val="{0B25CC9B-7AE9-4C98-802A-43257EC8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4AF"/>
    <w:pPr>
      <w:spacing w:after="120" w:line="264" w:lineRule="auto"/>
      <w:ind w:left="0"/>
    </w:pPr>
    <w:rPr>
      <w:rFonts w:eastAsiaTheme="minorEastAsia"/>
      <w:kern w:val="0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0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F70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F70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70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702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702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702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702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702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7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2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70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29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2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7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2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F7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7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D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uiPriority w:val="99"/>
    <w:unhideWhenUsed/>
    <w:rsid w:val="009474AF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710F8B"/>
    <w:pPr>
      <w:ind w:left="0"/>
    </w:pPr>
    <w:rPr>
      <w:rFonts w:eastAsiaTheme="minorEastAsia"/>
      <w:kern w:val="0"/>
      <w:szCs w:val="21"/>
      <w14:ligatures w14:val="none"/>
    </w:rPr>
  </w:style>
  <w:style w:type="paragraph" w:styleId="Header">
    <w:uiPriority w:val="99"/>
    <w:name w:val="header"/>
    <w:basedOn w:val="Normal"/>
    <w:unhideWhenUsed/>
    <w:rsid w:val="4E5A65F4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4E5A65F4"/>
    <w:pPr>
      <w:tabs>
        <w:tab w:val="center" w:leader="none" w:pos="4680"/>
        <w:tab w:val="right" w:leader="none" w:pos="9360"/>
      </w:tabs>
      <w:spacing w:after="0"/>
    </w:pPr>
  </w:style>
  <w:style w:type="character" w:styleId="Hyperlink">
    <w:uiPriority w:val="99"/>
    <w:name w:val="Hyperlink"/>
    <w:basedOn w:val="DefaultParagraphFont"/>
    <w:unhideWhenUsed/>
    <w:rsid w:val="251A6CC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eader" Target="header.xml" Id="R0157e79700b6405e" /><Relationship Type="http://schemas.openxmlformats.org/officeDocument/2006/relationships/footer" Target="footer.xml" Id="R9199299e38324b55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youandmehealthy.org/wp-content/uploads/2022/10/Debrief_Session_Questions.docx" TargetMode="External" Id="R42aded2ed39b4dd2" /><Relationship Type="http://schemas.openxmlformats.org/officeDocument/2006/relationships/hyperlink" Target="https://youandmehealthy.org/resource_library/" TargetMode="External" Id="R9b07cc22f3e941a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Princess Abbott - Grimes</dc:creator>
  <keywords/>
  <dc:description/>
  <lastModifiedBy>Susan Herron</lastModifiedBy>
  <revision>12</revision>
  <dcterms:created xsi:type="dcterms:W3CDTF">2025-08-22T10:34:00.0000000Z</dcterms:created>
  <dcterms:modified xsi:type="dcterms:W3CDTF">2025-10-09T17:38:51.2073807Z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2579f17b-5705-4d61-bc3c-74d6bf00e26e</vt:lpwstr>
  </property>
</Properties>
</file>